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5F" w:rsidRDefault="00695F6B">
      <w:pPr>
        <w:jc w:val="center"/>
        <w:rPr>
          <w:rFonts w:asciiTheme="majorBidi" w:hAnsiTheme="majorBidi" w:cstheme="majorBidi"/>
          <w:b/>
          <w:bCs/>
          <w:color w:val="FF0000"/>
          <w:kern w:val="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val="fr-FR"/>
        </w:rPr>
        <w:t xml:space="preserve">L3 - Production Végétale      Salle </w:t>
      </w:r>
      <w:r>
        <w:rPr>
          <w:rFonts w:asciiTheme="majorBidi" w:hAnsiTheme="majorBidi" w:cstheme="majorBidi"/>
          <w:b/>
          <w:bCs/>
          <w:color w:val="FF0000"/>
          <w:kern w:val="0"/>
          <w:sz w:val="28"/>
          <w:szCs w:val="28"/>
          <w:lang w:val="fr-FR"/>
        </w:rPr>
        <w:t>25</w:t>
      </w:r>
    </w:p>
    <w:p w:rsidR="00DD565F" w:rsidRDefault="00DD565F">
      <w:pPr>
        <w:jc w:val="center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val="fr-FR"/>
        </w:rPr>
      </w:pPr>
    </w:p>
    <w:tbl>
      <w:tblPr>
        <w:tblW w:w="1489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428"/>
        <w:gridCol w:w="2977"/>
        <w:gridCol w:w="1370"/>
        <w:gridCol w:w="1890"/>
        <w:gridCol w:w="2457"/>
        <w:gridCol w:w="236"/>
        <w:gridCol w:w="2552"/>
        <w:gridCol w:w="1984"/>
      </w:tblGrid>
      <w:tr w:rsidR="00DD565F" w:rsidTr="00073249">
        <w:trPr>
          <w:trHeight w:val="860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BF7"/>
            <w:noWrap/>
            <w:vAlign w:val="center"/>
          </w:tcPr>
          <w:p w:rsidR="00DD565F" w:rsidRDefault="00695F6B">
            <w:pPr>
              <w:widowControl/>
              <w:jc w:val="center"/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fr-FR"/>
              </w:rPr>
              <w:t>Salle 25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sz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lang w:val="fr-FR"/>
              </w:rPr>
              <w:t>08h 30  –  10h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sz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lang w:val="fr-FR"/>
              </w:rPr>
              <w:t>10h  –  11h 30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sz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highlight w:val="yellow"/>
                <w:lang w:val="fr-FR"/>
              </w:rPr>
              <w:t>12h 30</w:t>
            </w:r>
            <w:r>
              <w:rPr>
                <w:rFonts w:asciiTheme="majorBidi" w:hAnsiTheme="majorBidi" w:cstheme="majorBidi"/>
                <w:b/>
                <w:sz w:val="24"/>
                <w:lang w:val="fr-FR"/>
              </w:rPr>
              <w:t xml:space="preserve"> – 14h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sz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lang w:val="fr-FR"/>
              </w:rPr>
              <w:t>14h – 15h30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sz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lang w:val="fr-FR"/>
              </w:rPr>
              <w:t>15h30 – 17h</w:t>
            </w:r>
          </w:p>
        </w:tc>
      </w:tr>
      <w:tr w:rsidR="00DD565F" w:rsidTr="00073249">
        <w:trPr>
          <w:trHeight w:val="680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DD565F" w:rsidRDefault="00695F6B">
            <w:pPr>
              <w:pStyle w:val="Titre1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Samedi</w:t>
            </w:r>
          </w:p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(E.A.D)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Anglais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scientifique</w:t>
            </w:r>
            <w:proofErr w:type="spellEnd"/>
          </w:p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sz w:val="22"/>
                <w:szCs w:val="22"/>
              </w:rPr>
              <w:t>(EAD)</w:t>
            </w:r>
          </w:p>
          <w:p w:rsidR="00DD565F" w:rsidRPr="008A27F5" w:rsidRDefault="00695F6B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Pr="008A27F5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me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ABIAYAD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DD565F" w:rsidRPr="008A27F5" w:rsidRDefault="00DD565F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DD565F" w:rsidRPr="008A27F5" w:rsidRDefault="00DD565F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DD565F" w:rsidRPr="008A27F5" w:rsidRDefault="00DD565F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DD565F" w:rsidRDefault="00DD565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lang w:val="fr-FR"/>
              </w:rPr>
            </w:pPr>
          </w:p>
        </w:tc>
      </w:tr>
      <w:tr w:rsidR="00DD565F" w:rsidTr="00073249">
        <w:trPr>
          <w:trHeight w:val="780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Default="00695F6B">
            <w:pPr>
              <w:pStyle w:val="Titre1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Dimanche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65F" w:rsidRPr="008A27F5" w:rsidRDefault="00695F6B" w:rsidP="00396A9C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Cultures maraichères</w:t>
            </w:r>
          </w:p>
          <w:p w:rsidR="00DD565F" w:rsidRPr="008A27F5" w:rsidRDefault="00695F6B" w:rsidP="00396A9C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(Cours)</w:t>
            </w:r>
          </w:p>
          <w:p w:rsidR="00DD565F" w:rsidRPr="008A27F5" w:rsidRDefault="00396A9C" w:rsidP="00396A9C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695F6B" w:rsidRPr="008A27F5">
              <w:rPr>
                <w:rFonts w:asciiTheme="majorHAnsi" w:hAnsiTheme="majorHAnsi" w:cstheme="majorBidi"/>
                <w:sz w:val="22"/>
                <w:szCs w:val="22"/>
              </w:rPr>
              <w:t>. KHOLKHAL</w:t>
            </w:r>
          </w:p>
          <w:p w:rsidR="00E4323A" w:rsidRPr="008A27F5" w:rsidRDefault="00E4323A" w:rsidP="00396A9C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6A9C" w:rsidRPr="008A27F5" w:rsidRDefault="00695F6B" w:rsidP="00396A9C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Cultures maraichères</w:t>
            </w:r>
          </w:p>
          <w:p w:rsidR="00DD565F" w:rsidRPr="008A27F5" w:rsidRDefault="00695F6B" w:rsidP="00396A9C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 xml:space="preserve"> (TD)</w:t>
            </w:r>
          </w:p>
          <w:p w:rsidR="00DD565F" w:rsidRPr="008A27F5" w:rsidRDefault="00396A9C" w:rsidP="00396A9C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695F6B" w:rsidRPr="008A27F5">
              <w:rPr>
                <w:rFonts w:asciiTheme="majorHAnsi" w:hAnsiTheme="majorHAnsi" w:cstheme="majorBidi"/>
                <w:sz w:val="22"/>
                <w:szCs w:val="22"/>
              </w:rPr>
              <w:t>. KHOLKHAL</w:t>
            </w:r>
          </w:p>
          <w:p w:rsidR="00E4323A" w:rsidRPr="008A27F5" w:rsidRDefault="00E4323A" w:rsidP="00396A9C">
            <w:pPr>
              <w:widowControl/>
              <w:textAlignment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5585" w:rsidRPr="008A27F5" w:rsidRDefault="003C5585" w:rsidP="003C5585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</w:p>
          <w:p w:rsidR="003C5585" w:rsidRPr="008A27F5" w:rsidRDefault="003C5585" w:rsidP="004036FC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 xml:space="preserve">Initiation à la recherche bibliographique </w:t>
            </w:r>
          </w:p>
          <w:p w:rsidR="00DD565F" w:rsidRPr="008A27F5" w:rsidRDefault="00245843" w:rsidP="00396A9C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Mme BOURI A</w:t>
            </w:r>
          </w:p>
          <w:p w:rsidR="00396A9C" w:rsidRPr="008A27F5" w:rsidRDefault="00396A9C" w:rsidP="00396A9C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65F" w:rsidRPr="008A27F5" w:rsidRDefault="00DD565F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Default="00DD565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lang w:val="fr-FR"/>
              </w:rPr>
            </w:pPr>
          </w:p>
        </w:tc>
      </w:tr>
      <w:tr w:rsidR="00DD565F" w:rsidTr="00073249">
        <w:trPr>
          <w:trHeight w:val="800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Lundi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65F" w:rsidRPr="008A27F5" w:rsidRDefault="00695F6B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Cultures pérennes (Cours)</w:t>
            </w:r>
          </w:p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Pr="008A27F5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me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LAKEHAL</w:t>
            </w:r>
          </w:p>
          <w:p w:rsidR="00396A9C" w:rsidRPr="008A27F5" w:rsidRDefault="00396A9C" w:rsidP="00396A9C">
            <w:pPr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65F" w:rsidRPr="008A27F5" w:rsidRDefault="00695F6B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Cultures pérennes (TD)</w:t>
            </w:r>
          </w:p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Pr="008A27F5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me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LAKEHAL</w:t>
            </w:r>
          </w:p>
          <w:p w:rsidR="00396A9C" w:rsidRPr="008A27F5" w:rsidRDefault="00695F6B" w:rsidP="00396A9C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Pr="008A27F5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me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 xml:space="preserve"> </w:t>
            </w:r>
            <w:r w:rsidRPr="008A27F5">
              <w:rPr>
                <w:rFonts w:asciiTheme="majorHAnsi" w:hAnsiTheme="majorHAnsi" w:cstheme="majorBidi"/>
                <w:sz w:val="22"/>
                <w:szCs w:val="22"/>
              </w:rPr>
              <w:t>BENMMOUSSAT</w:t>
            </w:r>
          </w:p>
          <w:p w:rsidR="00396A9C" w:rsidRPr="008A27F5" w:rsidRDefault="00396A9C" w:rsidP="00396A9C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65F" w:rsidRPr="008A27F5" w:rsidRDefault="00695F6B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Grandes cultures</w:t>
            </w:r>
          </w:p>
          <w:p w:rsidR="00DD565F" w:rsidRPr="008A27F5" w:rsidRDefault="00695F6B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(Cours)</w:t>
            </w:r>
          </w:p>
          <w:p w:rsidR="00396A9C" w:rsidRPr="008A27F5" w:rsidRDefault="00695F6B" w:rsidP="00396A9C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Pr="008A27F5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me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 xml:space="preserve"> </w:t>
            </w:r>
            <w:r w:rsidRPr="008A27F5">
              <w:rPr>
                <w:rFonts w:asciiTheme="majorHAnsi" w:hAnsiTheme="majorHAnsi" w:cstheme="majorBidi"/>
                <w:sz w:val="22"/>
                <w:szCs w:val="22"/>
              </w:rPr>
              <w:t>BELLATRECHE</w:t>
            </w:r>
          </w:p>
          <w:p w:rsidR="00396A9C" w:rsidRPr="008A27F5" w:rsidRDefault="00396A9C" w:rsidP="00396A9C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65F" w:rsidRPr="008A27F5" w:rsidRDefault="00695F6B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Grandes cultures</w:t>
            </w:r>
          </w:p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sz w:val="22"/>
                <w:szCs w:val="22"/>
              </w:rPr>
              <w:t>(TD)</w:t>
            </w:r>
          </w:p>
          <w:p w:rsidR="00DD565F" w:rsidRPr="008A27F5" w:rsidRDefault="00695F6B" w:rsidP="00396A9C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M</w:t>
            </w: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  <w:vertAlign w:val="superscript"/>
              </w:rPr>
              <w:t xml:space="preserve">me </w:t>
            </w: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BELLATRECHE</w:t>
            </w:r>
          </w:p>
          <w:p w:rsidR="00396A9C" w:rsidRPr="008A27F5" w:rsidRDefault="00396A9C" w:rsidP="00396A9C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</w:tcPr>
          <w:p w:rsidR="00DD565F" w:rsidRDefault="00DD565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D565F" w:rsidTr="00073249">
        <w:trPr>
          <w:trHeight w:val="734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Mardi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65F" w:rsidRPr="008A27F5" w:rsidRDefault="00695F6B" w:rsidP="00396A9C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Transformation des produits agricoles</w:t>
            </w:r>
          </w:p>
          <w:p w:rsidR="00DD565F" w:rsidRPr="008A27F5" w:rsidRDefault="00695F6B" w:rsidP="00B56DF7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(TD)</w:t>
            </w:r>
          </w:p>
          <w:p w:rsidR="00DD565F" w:rsidRPr="008A27F5" w:rsidRDefault="00396A9C" w:rsidP="00B56DF7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M</w:t>
            </w:r>
            <w:r w:rsidR="00695F6B"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. BENDIDJELOUL M.C</w:t>
            </w:r>
          </w:p>
          <w:p w:rsidR="00DD565F" w:rsidRPr="008A27F5" w:rsidRDefault="00DD565F" w:rsidP="00B56DF7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6A9C" w:rsidRPr="008A27F5" w:rsidRDefault="00695F6B" w:rsidP="00B159B0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Transformation des produits agricoles (Cours)</w:t>
            </w:r>
          </w:p>
          <w:p w:rsidR="00B159B0" w:rsidRPr="008A27F5" w:rsidRDefault="00B159B0" w:rsidP="00B159B0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</w:p>
          <w:p w:rsidR="00DD565F" w:rsidRPr="008A27F5" w:rsidRDefault="00396A9C" w:rsidP="00B159B0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M</w:t>
            </w:r>
            <w:r w:rsidR="00695F6B"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. BENDIDJELOUL</w:t>
            </w: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 xml:space="preserve"> </w:t>
            </w:r>
            <w:r w:rsidR="00695F6B"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M.C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5585" w:rsidRPr="008A27F5" w:rsidRDefault="003C5585" w:rsidP="00B159B0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Economie agricole</w:t>
            </w:r>
          </w:p>
          <w:p w:rsidR="003C5585" w:rsidRPr="008A27F5" w:rsidRDefault="003C5585" w:rsidP="00B159B0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(Cours)</w:t>
            </w:r>
          </w:p>
          <w:p w:rsidR="00B159B0" w:rsidRPr="008A27F5" w:rsidRDefault="00B159B0" w:rsidP="00B159B0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</w:p>
          <w:p w:rsidR="00E20F96" w:rsidRPr="008A27F5" w:rsidRDefault="00396A9C" w:rsidP="00B159B0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M.</w:t>
            </w:r>
            <w:r w:rsidR="00CE5195"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 xml:space="preserve"> </w:t>
            </w:r>
            <w:r w:rsidR="00E20F96"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RAHMOUN 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5585" w:rsidRPr="008A27F5" w:rsidRDefault="003C5585" w:rsidP="00B159B0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Economie agricole</w:t>
            </w:r>
          </w:p>
          <w:p w:rsidR="00DD565F" w:rsidRPr="008A27F5" w:rsidRDefault="003C5585" w:rsidP="00B159B0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sz w:val="22"/>
                <w:szCs w:val="22"/>
              </w:rPr>
              <w:t>(TD)</w:t>
            </w:r>
          </w:p>
          <w:p w:rsidR="00B159B0" w:rsidRPr="008A27F5" w:rsidRDefault="00B159B0" w:rsidP="00B159B0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  <w:p w:rsidR="00396A9C" w:rsidRPr="008A27F5" w:rsidRDefault="00396A9C" w:rsidP="00B159B0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M. </w:t>
            </w:r>
            <w:r w:rsidR="00E20F96" w:rsidRPr="008A27F5">
              <w:rPr>
                <w:rFonts w:asciiTheme="majorHAnsi" w:hAnsiTheme="majorHAnsi" w:cstheme="majorBidi"/>
                <w:sz w:val="22"/>
                <w:szCs w:val="22"/>
              </w:rPr>
              <w:t>RAHMOUN R</w:t>
            </w:r>
          </w:p>
          <w:p w:rsidR="00B159B0" w:rsidRPr="008A27F5" w:rsidRDefault="00B159B0" w:rsidP="00B159B0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Default="00DD565F">
            <w:pPr>
              <w:widowControl/>
              <w:jc w:val="center"/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lang w:val="fr-FR"/>
              </w:rPr>
            </w:pPr>
          </w:p>
        </w:tc>
      </w:tr>
      <w:tr w:rsidR="00DD565F" w:rsidTr="00396A9C">
        <w:trPr>
          <w:trHeight w:val="660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Mercredi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DD565F" w:rsidRPr="00396A9C" w:rsidRDefault="00DD565F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</w:p>
          <w:p w:rsidR="00DD565F" w:rsidRPr="00396A9C" w:rsidRDefault="00DD565F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DD565F" w:rsidRPr="00396A9C" w:rsidRDefault="00DD565F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DD565F" w:rsidRPr="00396A9C" w:rsidRDefault="00DD565F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DD565F" w:rsidRPr="00396A9C" w:rsidRDefault="00DD565F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Default="00DD565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lang w:val="fr-FR"/>
              </w:rPr>
            </w:pPr>
          </w:p>
        </w:tc>
      </w:tr>
      <w:tr w:rsidR="00DD565F" w:rsidTr="009C1E75">
        <w:trPr>
          <w:trHeight w:val="318"/>
        </w:trPr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Jeudi</w:t>
            </w:r>
          </w:p>
        </w:tc>
        <w:tc>
          <w:tcPr>
            <w:tcW w:w="13466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8A27F5" w:rsidRDefault="008A27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</w:p>
          <w:p w:rsidR="008A27F5" w:rsidRPr="008A27F5" w:rsidRDefault="00695F6B" w:rsidP="008A27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396A9C">
              <w:rPr>
                <w:rFonts w:asciiTheme="majorBidi" w:hAnsiTheme="majorBidi" w:cstheme="majorBidi"/>
                <w:b/>
                <w:bCs/>
                <w:sz w:val="24"/>
              </w:rPr>
              <w:t xml:space="preserve">Stage </w:t>
            </w:r>
            <w:proofErr w:type="spellStart"/>
            <w:r w:rsidRPr="00396A9C">
              <w:rPr>
                <w:rFonts w:asciiTheme="majorBidi" w:hAnsiTheme="majorBidi" w:cstheme="majorBidi"/>
                <w:b/>
                <w:bCs/>
                <w:sz w:val="24"/>
              </w:rPr>
              <w:t>sur</w:t>
            </w:r>
            <w:proofErr w:type="spellEnd"/>
            <w:r w:rsidRPr="00396A9C">
              <w:rPr>
                <w:rFonts w:asciiTheme="majorBidi" w:hAnsiTheme="majorBidi" w:cstheme="majorBidi"/>
                <w:b/>
                <w:bCs/>
                <w:sz w:val="24"/>
              </w:rPr>
              <w:t xml:space="preserve"> site </w:t>
            </w:r>
            <w:proofErr w:type="spellStart"/>
            <w:r w:rsidRPr="00396A9C">
              <w:rPr>
                <w:rFonts w:asciiTheme="majorBidi" w:hAnsiTheme="majorBidi" w:cstheme="majorBidi"/>
                <w:b/>
                <w:bCs/>
                <w:sz w:val="24"/>
              </w:rPr>
              <w:t>ou</w:t>
            </w:r>
            <w:proofErr w:type="spellEnd"/>
            <w:r w:rsidRPr="00396A9C">
              <w:rPr>
                <w:rFonts w:asciiTheme="majorBidi" w:hAnsiTheme="majorBidi" w:cstheme="majorBidi"/>
                <w:b/>
                <w:bCs/>
                <w:sz w:val="24"/>
              </w:rPr>
              <w:t xml:space="preserve"> sortie </w:t>
            </w:r>
            <w:proofErr w:type="spellStart"/>
            <w:r w:rsidRPr="00396A9C">
              <w:rPr>
                <w:rFonts w:asciiTheme="majorBidi" w:hAnsiTheme="majorBidi" w:cstheme="majorBidi"/>
                <w:b/>
                <w:bCs/>
                <w:sz w:val="24"/>
              </w:rPr>
              <w:t>sur</w:t>
            </w:r>
            <w:proofErr w:type="spellEnd"/>
            <w:r w:rsidRPr="00396A9C">
              <w:rPr>
                <w:rFonts w:asciiTheme="majorBidi" w:hAnsiTheme="majorBidi" w:cstheme="majorBidi"/>
                <w:b/>
                <w:bCs/>
                <w:sz w:val="24"/>
              </w:rPr>
              <w:t xml:space="preserve"> terrain</w:t>
            </w:r>
          </w:p>
        </w:tc>
      </w:tr>
      <w:tr w:rsidR="00DD565F" w:rsidTr="009C1E75">
        <w:trPr>
          <w:trHeight w:val="132"/>
        </w:trPr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Default="00DD565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</w:tcPr>
          <w:p w:rsidR="00DD565F" w:rsidRPr="008A27F5" w:rsidRDefault="00695F6B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Bidi" w:hAnsiTheme="majorBidi" w:cstheme="majorBidi"/>
                <w:color w:val="auto"/>
                <w:sz w:val="22"/>
                <w:szCs w:val="22"/>
              </w:rPr>
              <w:t>Cultures maraichères (TP/ sorties)</w:t>
            </w:r>
          </w:p>
          <w:p w:rsidR="00DD565F" w:rsidRPr="008A27F5" w:rsidRDefault="00396A9C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</w:t>
            </w:r>
            <w:r w:rsidR="00695F6B" w:rsidRPr="008A27F5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 KHOLKHAL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center"/>
          </w:tcPr>
          <w:p w:rsidR="00DD565F" w:rsidRPr="008A27F5" w:rsidRDefault="00695F6B" w:rsidP="008A27F5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Bidi" w:hAnsiTheme="majorBidi" w:cstheme="majorBidi"/>
                <w:color w:val="auto"/>
                <w:sz w:val="22"/>
                <w:szCs w:val="22"/>
              </w:rPr>
              <w:t>Grandes cultures</w:t>
            </w:r>
            <w:r w:rsidR="008A27F5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8A27F5">
              <w:rPr>
                <w:rFonts w:asciiTheme="majorBidi" w:hAnsiTheme="majorBidi" w:cstheme="majorBidi"/>
                <w:sz w:val="22"/>
                <w:szCs w:val="22"/>
              </w:rPr>
              <w:t>(TP/ Sorties)</w:t>
            </w:r>
          </w:p>
          <w:p w:rsidR="00DD565F" w:rsidRDefault="00695F6B">
            <w:pPr>
              <w:widowControl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8A27F5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me</w:t>
            </w:r>
            <w:proofErr w:type="spellEnd"/>
            <w:r w:rsidRPr="008A27F5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 xml:space="preserve"> </w:t>
            </w:r>
            <w:r w:rsidRPr="008A27F5">
              <w:rPr>
                <w:rFonts w:asciiTheme="majorBidi" w:hAnsiTheme="majorBidi" w:cstheme="majorBidi"/>
                <w:sz w:val="22"/>
                <w:szCs w:val="22"/>
              </w:rPr>
              <w:t>BELLATRECHE</w:t>
            </w:r>
          </w:p>
          <w:p w:rsidR="008A27F5" w:rsidRPr="008A27F5" w:rsidRDefault="008A27F5">
            <w:pPr>
              <w:widowControl/>
              <w:jc w:val="center"/>
              <w:textAlignment w:val="center"/>
              <w:rPr>
                <w:rFonts w:asciiTheme="majorBidi" w:hAnsiTheme="majorBidi" w:cstheme="majorBidi"/>
                <w:sz w:val="22"/>
                <w:lang w:val="fr-FR"/>
              </w:rPr>
            </w:pP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DD565F" w:rsidRPr="008A27F5" w:rsidRDefault="00695F6B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8A27F5">
              <w:rPr>
                <w:rFonts w:asciiTheme="majorBidi" w:hAnsiTheme="majorBidi" w:cstheme="majorBidi"/>
                <w:color w:val="auto"/>
                <w:sz w:val="22"/>
                <w:szCs w:val="22"/>
              </w:rPr>
              <w:t>Cultures pérennes (TP/ sorties)</w:t>
            </w:r>
          </w:p>
          <w:p w:rsidR="00DD565F" w:rsidRPr="008A27F5" w:rsidRDefault="00695F6B">
            <w:pPr>
              <w:widowControl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8A27F5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me</w:t>
            </w:r>
            <w:proofErr w:type="spellEnd"/>
            <w:r w:rsidRPr="008A27F5">
              <w:rPr>
                <w:rFonts w:asciiTheme="majorBidi" w:hAnsiTheme="majorBidi" w:cstheme="majorBidi"/>
                <w:sz w:val="22"/>
                <w:szCs w:val="22"/>
              </w:rPr>
              <w:t xml:space="preserve"> LAKEHAL</w:t>
            </w:r>
          </w:p>
        </w:tc>
      </w:tr>
    </w:tbl>
    <w:p w:rsidR="00DD565F" w:rsidRDefault="00695F6B" w:rsidP="00EB57FC">
      <w:pPr>
        <w:jc w:val="center"/>
        <w:rPr>
          <w:rFonts w:asciiTheme="majorBidi" w:hAnsiTheme="majorBidi" w:cstheme="majorBidi"/>
          <w:b/>
          <w:bCs/>
          <w:color w:val="FF0000"/>
          <w:kern w:val="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val="fr-FR"/>
        </w:rPr>
        <w:lastRenderedPageBreak/>
        <w:t xml:space="preserve">L3- Production Animale (Salle </w:t>
      </w:r>
      <w:r>
        <w:rPr>
          <w:rFonts w:asciiTheme="majorBidi" w:hAnsiTheme="majorBidi" w:cstheme="majorBidi"/>
          <w:b/>
          <w:bCs/>
          <w:color w:val="FF0000"/>
          <w:kern w:val="0"/>
          <w:sz w:val="28"/>
          <w:szCs w:val="28"/>
          <w:lang w:val="fr-FR"/>
        </w:rPr>
        <w:t>29</w:t>
      </w:r>
      <w:r>
        <w:rPr>
          <w:rFonts w:asciiTheme="majorBidi" w:hAnsiTheme="majorBidi" w:cstheme="majorBidi"/>
          <w:b/>
          <w:bCs/>
          <w:kern w:val="0"/>
          <w:sz w:val="28"/>
          <w:szCs w:val="28"/>
          <w:lang w:val="fr-FR"/>
        </w:rPr>
        <w:t>)</w:t>
      </w:r>
    </w:p>
    <w:p w:rsidR="00DD565F" w:rsidRDefault="00DD565F">
      <w:pPr>
        <w:jc w:val="center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val="fr-FR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015"/>
        <w:gridCol w:w="280"/>
        <w:gridCol w:w="2695"/>
        <w:gridCol w:w="600"/>
        <w:gridCol w:w="2198"/>
        <w:gridCol w:w="1097"/>
        <w:gridCol w:w="1738"/>
        <w:gridCol w:w="1560"/>
      </w:tblGrid>
      <w:tr w:rsidR="00DD565F" w:rsidTr="00AF47AE">
        <w:trPr>
          <w:trHeight w:val="86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noWrap/>
            <w:vAlign w:val="center"/>
          </w:tcPr>
          <w:p w:rsidR="00DD565F" w:rsidRDefault="00695F6B">
            <w:pPr>
              <w:widowControl/>
              <w:jc w:val="center"/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kern w:val="0"/>
                <w:sz w:val="28"/>
                <w:szCs w:val="28"/>
                <w:lang w:val="fr-FR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color w:val="FF0000"/>
                <w:kern w:val="0"/>
                <w:sz w:val="28"/>
                <w:szCs w:val="28"/>
                <w:lang w:val="fr-FR"/>
              </w:rPr>
              <w:t>29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DD565F" w:rsidRDefault="00695F6B" w:rsidP="009712EA">
            <w:pPr>
              <w:jc w:val="center"/>
              <w:rPr>
                <w:rFonts w:asciiTheme="majorBidi" w:hAnsiTheme="majorBidi" w:cstheme="majorBidi"/>
                <w:b/>
                <w:sz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  <w:t>08h 30  –  10h</w:t>
            </w: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sz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  <w:t>10h  –  11h 30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sz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highlight w:val="yellow"/>
                <w:lang w:val="fr-FR"/>
              </w:rPr>
              <w:t>12h 30</w:t>
            </w:r>
            <w:r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  <w:t xml:space="preserve"> – 14h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sz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  <w:t>14h – 15h30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sz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fr-FR"/>
              </w:rPr>
              <w:t>15h30 – 17h</w:t>
            </w:r>
          </w:p>
        </w:tc>
      </w:tr>
      <w:tr w:rsidR="00DD565F" w:rsidTr="00AF47AE">
        <w:trPr>
          <w:trHeight w:val="79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DD565F" w:rsidRDefault="00695F6B">
            <w:pPr>
              <w:pStyle w:val="Titre1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Samedi</w:t>
            </w:r>
          </w:p>
          <w:p w:rsidR="00EB57FC" w:rsidRPr="00EB57FC" w:rsidRDefault="00EB57FC" w:rsidP="00EB57FC">
            <w:pPr>
              <w:jc w:val="center"/>
              <w:rPr>
                <w:b/>
                <w:bCs/>
                <w:i/>
                <w:iCs/>
                <w:lang w:val="fr-FR" w:eastAsia="fr-FR"/>
              </w:rPr>
            </w:pPr>
            <w:r w:rsidRPr="00EB57FC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  <w:lang w:val="fr-FR"/>
              </w:rPr>
              <w:t>UED</w:t>
            </w:r>
          </w:p>
          <w:p w:rsidR="00EB57FC" w:rsidRPr="00EB57FC" w:rsidRDefault="00EB57FC" w:rsidP="00EB57FC">
            <w:pPr>
              <w:rPr>
                <w:lang w:val="fr-FR" w:eastAsia="fr-FR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CE2" w:rsidRDefault="00F72CE2" w:rsidP="00EB57FC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r w:rsidRPr="008A27F5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 xml:space="preserve">Aliments non conventionnels </w:t>
            </w:r>
          </w:p>
          <w:p w:rsidR="00DB2255" w:rsidRDefault="00DB2255" w:rsidP="00F72CE2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Bidi"/>
                <w:sz w:val="22"/>
                <w:szCs w:val="22"/>
                <w:lang w:val="fr-FR"/>
              </w:rPr>
              <w:t>AZZI N</w:t>
            </w:r>
          </w:p>
          <w:p w:rsidR="00DD565F" w:rsidRPr="008A27F5" w:rsidRDefault="00DD565F" w:rsidP="00EB57FC">
            <w:pPr>
              <w:widowControl/>
              <w:textAlignment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B57FC" w:rsidRPr="008A27F5" w:rsidRDefault="00EB57FC" w:rsidP="00EB57FC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r w:rsidRPr="008A27F5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 xml:space="preserve">Le bien-être animal </w:t>
            </w:r>
          </w:p>
          <w:p w:rsidR="00EB57FC" w:rsidRDefault="00EB57FC" w:rsidP="00EB57FC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r w:rsidRPr="008A27F5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>Mr AZZI N</w:t>
            </w:r>
            <w:r>
              <w:rPr>
                <w:rFonts w:asciiTheme="majorHAnsi" w:hAnsiTheme="majorHAnsi" w:cstheme="majorBidi"/>
                <w:sz w:val="22"/>
                <w:szCs w:val="22"/>
                <w:lang w:val="fr-FR"/>
              </w:rPr>
              <w:t xml:space="preserve"> </w:t>
            </w:r>
          </w:p>
          <w:p w:rsidR="00DD565F" w:rsidRPr="008A27F5" w:rsidRDefault="00DD565F" w:rsidP="00EB57FC">
            <w:pPr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DD565F" w:rsidRPr="008A27F5" w:rsidRDefault="00DD565F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DD565F" w:rsidRPr="008A27F5" w:rsidRDefault="00DD565F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DD565F" w:rsidRPr="008A27F5" w:rsidRDefault="00DD565F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</w:tr>
      <w:tr w:rsidR="00DD565F" w:rsidTr="00AF47AE">
        <w:trPr>
          <w:trHeight w:val="78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Default="00695F6B">
            <w:pPr>
              <w:pStyle w:val="Titre1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Dimanc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27F5" w:rsidRDefault="008A27F5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Elevages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des ruminants (</w:t>
            </w: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8A27F5" w:rsidRPr="008A27F5" w:rsidRDefault="00731B50" w:rsidP="008A27F5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Mr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ALLAL SA</w:t>
            </w: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Elevages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des ruminants (TD)</w:t>
            </w:r>
          </w:p>
          <w:p w:rsidR="00731B50" w:rsidRPr="008A27F5" w:rsidRDefault="00731B50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Mr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ALLAL SA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Autres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élevages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731B50" w:rsidRPr="008A27F5" w:rsidRDefault="00731B50" w:rsidP="008A27F5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Mr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KORTI</w:t>
            </w:r>
            <w:r w:rsidR="008A27F5">
              <w:rPr>
                <w:rFonts w:asciiTheme="majorHAnsi" w:hAnsiTheme="majorHAnsi" w:cstheme="majorBidi"/>
                <w:sz w:val="22"/>
                <w:szCs w:val="22"/>
              </w:rPr>
              <w:t xml:space="preserve">/ </w:t>
            </w: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Mr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AZZI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DD565F" w:rsidRPr="008A27F5" w:rsidRDefault="00DD565F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  <w:p w:rsidR="00DD565F" w:rsidRPr="008A27F5" w:rsidRDefault="00DD565F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Pr="008A27F5" w:rsidRDefault="00DD565F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  <w:tr w:rsidR="00DD565F" w:rsidTr="00AF47AE">
        <w:trPr>
          <w:trHeight w:val="108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Lundi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27F5" w:rsidRDefault="008A27F5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  <w:p w:rsidR="00DD565F" w:rsidRPr="008A27F5" w:rsidRDefault="00695F6B" w:rsidP="00AF47AE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Petits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élevages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DD565F" w:rsidRPr="008A27F5" w:rsidRDefault="00DD565F" w:rsidP="00AF47AE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  <w:p w:rsidR="00226DD8" w:rsidRPr="008A27F5" w:rsidRDefault="00731B50" w:rsidP="00AF47AE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Mr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TEFIANI C</w:t>
            </w:r>
            <w:r w:rsidR="008A27F5">
              <w:rPr>
                <w:rFonts w:asciiTheme="majorHAnsi" w:hAnsiTheme="majorHAnsi" w:cstheme="majorBidi"/>
                <w:sz w:val="22"/>
                <w:szCs w:val="22"/>
              </w:rPr>
              <w:t xml:space="preserve">/ </w:t>
            </w:r>
            <w:proofErr w:type="spellStart"/>
            <w:r w:rsidR="00226DD8" w:rsidRPr="008A27F5">
              <w:rPr>
                <w:rFonts w:asciiTheme="majorHAnsi" w:hAnsiTheme="majorHAnsi" w:cstheme="majorBidi"/>
                <w:sz w:val="22"/>
                <w:szCs w:val="22"/>
              </w:rPr>
              <w:t>Mr</w:t>
            </w:r>
            <w:proofErr w:type="spellEnd"/>
            <w:r w:rsidR="00226DD8"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KORTI</w:t>
            </w:r>
          </w:p>
          <w:p w:rsidR="00226DD8" w:rsidRPr="008A27F5" w:rsidRDefault="00226DD8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Petits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élevages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(TD)</w:t>
            </w:r>
          </w:p>
          <w:p w:rsidR="00731B50" w:rsidRPr="008A27F5" w:rsidRDefault="00731B50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  <w:p w:rsidR="00DD565F" w:rsidRPr="008A27F5" w:rsidRDefault="00731B50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Mr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CHOUARI K 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r w:rsidRPr="008A27F5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>Modélisation des Systèmes expérimentaux (Cours)</w:t>
            </w:r>
          </w:p>
          <w:p w:rsidR="00DD565F" w:rsidRPr="008A27F5" w:rsidRDefault="00731B50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r w:rsidRPr="008A27F5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>AMEUR AEK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2255" w:rsidRDefault="00DB2255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r w:rsidRPr="008A27F5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>Modélisation des Systèmes expérimentaux (TD)</w:t>
            </w:r>
          </w:p>
          <w:p w:rsidR="00731B50" w:rsidRPr="008A27F5" w:rsidRDefault="00731B50" w:rsidP="008A27F5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r w:rsidRPr="008A27F5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>AMEUR AEK</w:t>
            </w:r>
          </w:p>
          <w:p w:rsidR="00DD565F" w:rsidRPr="008A27F5" w:rsidRDefault="00DD565F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Pr="008A27F5" w:rsidRDefault="00DD565F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</w:tr>
      <w:tr w:rsidR="00DD565F" w:rsidTr="00AF47AE">
        <w:trPr>
          <w:trHeight w:val="78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Mardi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65F" w:rsidRPr="008A27F5" w:rsidRDefault="00695F6B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r w:rsidRPr="008A27F5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>Bâtiments d’élevage (Cours)</w:t>
            </w:r>
          </w:p>
          <w:p w:rsidR="00226DD8" w:rsidRDefault="00226DD8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Mr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STOTAH  S</w:t>
            </w:r>
          </w:p>
          <w:p w:rsidR="00164EB0" w:rsidRPr="00164EB0" w:rsidRDefault="00164EB0" w:rsidP="00164EB0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Mr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CHOUARI K</w:t>
            </w: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65F" w:rsidRPr="008A27F5" w:rsidRDefault="00695F6B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r w:rsidRPr="008A27F5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>Elevage des ruminants (TD)</w:t>
            </w:r>
          </w:p>
          <w:p w:rsidR="00731B50" w:rsidRPr="008A27F5" w:rsidRDefault="00731B50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Mr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ALLAL SA</w:t>
            </w:r>
          </w:p>
          <w:p w:rsidR="00226DD8" w:rsidRPr="008A27F5" w:rsidRDefault="00226DD8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226DD8" w:rsidRPr="008A27F5" w:rsidRDefault="00226DD8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  <w:p w:rsidR="00731B50" w:rsidRPr="008A27F5" w:rsidRDefault="00731B50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  <w:p w:rsidR="00731B50" w:rsidRPr="008A27F5" w:rsidRDefault="00731B50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DD565F" w:rsidRPr="008A27F5" w:rsidRDefault="00DD565F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Pr="008A27F5" w:rsidRDefault="00DD565F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</w:tr>
      <w:tr w:rsidR="00DD565F" w:rsidTr="00AF47AE">
        <w:trPr>
          <w:trHeight w:val="66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Mercredi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DD565F" w:rsidRPr="008A27F5" w:rsidRDefault="00DD565F" w:rsidP="00EB57FC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65F" w:rsidRPr="008A27F5" w:rsidRDefault="00695F6B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Petits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élevages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(TD)</w:t>
            </w:r>
          </w:p>
          <w:p w:rsidR="00164EB0" w:rsidRDefault="00731B50" w:rsidP="00164EB0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Mr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TEFIANI C </w:t>
            </w:r>
            <w:r w:rsidR="00164EB0">
              <w:rPr>
                <w:rFonts w:asciiTheme="majorHAnsi" w:hAnsiTheme="majorHAnsi" w:cstheme="majorBidi"/>
                <w:sz w:val="22"/>
                <w:szCs w:val="22"/>
              </w:rPr>
              <w:t xml:space="preserve">, </w:t>
            </w:r>
          </w:p>
          <w:p w:rsidR="00731B50" w:rsidRDefault="00731B50" w:rsidP="00164EB0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Mr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CHOUARI K</w:t>
            </w:r>
          </w:p>
          <w:p w:rsidR="00B95B7F" w:rsidRPr="008A27F5" w:rsidRDefault="00B95B7F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Mr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KORTI</w:t>
            </w:r>
          </w:p>
        </w:tc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6DD8" w:rsidRPr="008A27F5" w:rsidRDefault="00226DD8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Anglais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scientifique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731B50" w:rsidRPr="008A27F5" w:rsidRDefault="00731B50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Mme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DJELTI F</w:t>
            </w:r>
          </w:p>
          <w:p w:rsidR="00DD565F" w:rsidRPr="008A27F5" w:rsidRDefault="00DD565F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DD565F" w:rsidRPr="008A27F5" w:rsidRDefault="00DD565F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Pr="008A27F5" w:rsidRDefault="00DD565F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  <w:tr w:rsidR="00DD565F" w:rsidTr="00AF47AE">
        <w:trPr>
          <w:trHeight w:val="443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Default="00695F6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Jeudi</w:t>
            </w:r>
          </w:p>
        </w:tc>
        <w:tc>
          <w:tcPr>
            <w:tcW w:w="13183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  <w:r w:rsidRPr="008A27F5"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  <w:t>Sorties sur sites</w:t>
            </w:r>
          </w:p>
        </w:tc>
      </w:tr>
      <w:tr w:rsidR="00DD565F" w:rsidTr="00AF47AE">
        <w:trPr>
          <w:trHeight w:val="465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D565F" w:rsidRDefault="00DD565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Autres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élevages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(TP)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center"/>
          </w:tcPr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  <w:r w:rsidRPr="008A27F5"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  <w:t>Bâtiments d’élevage (TP)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center"/>
          </w:tcPr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  <w:r w:rsidRPr="008A27F5"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  <w:t>Elevage des ruminants (TP)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center"/>
          </w:tcPr>
          <w:p w:rsidR="00DD565F" w:rsidRPr="008A27F5" w:rsidRDefault="00695F6B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Petits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>élevages</w:t>
            </w:r>
            <w:proofErr w:type="spellEnd"/>
            <w:r w:rsidRPr="008A27F5">
              <w:rPr>
                <w:rFonts w:asciiTheme="majorHAnsi" w:hAnsiTheme="majorHAnsi" w:cstheme="majorBidi"/>
                <w:sz w:val="22"/>
                <w:szCs w:val="22"/>
              </w:rPr>
              <w:t xml:space="preserve"> (TP) </w:t>
            </w:r>
          </w:p>
        </w:tc>
      </w:tr>
    </w:tbl>
    <w:p w:rsidR="00396A9C" w:rsidRPr="00396A9C" w:rsidRDefault="00396A9C" w:rsidP="00396A9C"/>
    <w:sectPr w:rsidR="00396A9C" w:rsidRPr="00396A9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53" w:rsidRDefault="008B1053">
      <w:r>
        <w:separator/>
      </w:r>
    </w:p>
  </w:endnote>
  <w:endnote w:type="continuationSeparator" w:id="0">
    <w:p w:rsidR="008B1053" w:rsidRDefault="008B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53" w:rsidRDefault="008B1053">
      <w:r>
        <w:separator/>
      </w:r>
    </w:p>
  </w:footnote>
  <w:footnote w:type="continuationSeparator" w:id="0">
    <w:p w:rsidR="008B1053" w:rsidRDefault="008B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5F" w:rsidRDefault="00695F6B">
    <w:pPr>
      <w:pStyle w:val="En-tte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01A3D991" wp14:editId="05DE52E4">
          <wp:simplePos x="0" y="0"/>
          <wp:positionH relativeFrom="column">
            <wp:posOffset>4333875</wp:posOffset>
          </wp:positionH>
          <wp:positionV relativeFrom="paragraph">
            <wp:posOffset>-313690</wp:posOffset>
          </wp:positionV>
          <wp:extent cx="578485" cy="827405"/>
          <wp:effectExtent l="0" t="0" r="0" b="0"/>
          <wp:wrapSquare wrapText="bothSides"/>
          <wp:docPr id="1" name="Image 2" descr="LogoUABT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LogoUABT cop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48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sz w:val="24"/>
        <w:szCs w:val="24"/>
      </w:rPr>
      <w:t xml:space="preserve">Université Abou </w:t>
    </w:r>
    <w:proofErr w:type="spellStart"/>
    <w:r>
      <w:rPr>
        <w:rFonts w:asciiTheme="majorBidi" w:hAnsiTheme="majorBidi" w:cstheme="majorBidi"/>
        <w:b/>
        <w:bCs/>
        <w:sz w:val="24"/>
        <w:szCs w:val="24"/>
      </w:rPr>
      <w:t>Bekr</w:t>
    </w:r>
    <w:proofErr w:type="spellEnd"/>
    <w:r>
      <w:rPr>
        <w:rFonts w:asciiTheme="majorBidi" w:hAnsiTheme="majorBidi" w:cstheme="majorBidi"/>
        <w:b/>
        <w:bCs/>
        <w:sz w:val="24"/>
        <w:szCs w:val="24"/>
      </w:rPr>
      <w:t xml:space="preserve">  </w:t>
    </w:r>
    <w:proofErr w:type="spellStart"/>
    <w:r>
      <w:rPr>
        <w:rFonts w:asciiTheme="majorBidi" w:hAnsiTheme="majorBidi" w:cstheme="majorBidi"/>
        <w:b/>
        <w:bCs/>
        <w:sz w:val="24"/>
        <w:szCs w:val="24"/>
      </w:rPr>
      <w:t>Belkaid</w:t>
    </w:r>
    <w:proofErr w:type="spellEnd"/>
    <w:r>
      <w:rPr>
        <w:rFonts w:asciiTheme="majorBidi" w:hAnsiTheme="majorBidi" w:cstheme="majorBidi"/>
        <w:b/>
        <w:bCs/>
        <w:sz w:val="24"/>
        <w:szCs w:val="24"/>
      </w:rPr>
      <w:t xml:space="preserve"> – TLEMCEN </w:t>
    </w:r>
  </w:p>
  <w:p w:rsidR="00DD565F" w:rsidRDefault="00695F6B">
    <w:pPr>
      <w:pStyle w:val="En-tte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Faculté des Sciences de la Nature et de la Vie                                                                    </w:t>
    </w:r>
    <w:r w:rsidR="008A27F5">
      <w:rPr>
        <w:rFonts w:asciiTheme="majorBidi" w:hAnsiTheme="majorBidi" w:cstheme="majorBidi"/>
        <w:b/>
        <w:bCs/>
        <w:sz w:val="24"/>
        <w:szCs w:val="24"/>
      </w:rPr>
      <w:t xml:space="preserve">                         </w:t>
    </w:r>
    <w:r>
      <w:rPr>
        <w:rFonts w:asciiTheme="majorBidi" w:hAnsiTheme="majorBidi" w:cstheme="majorBidi"/>
        <w:b/>
        <w:bCs/>
        <w:sz w:val="24"/>
        <w:szCs w:val="24"/>
      </w:rPr>
      <w:t>Année universitaire (2023/2024)</w:t>
    </w:r>
  </w:p>
  <w:p w:rsidR="00DD565F" w:rsidRDefault="00695F6B">
    <w:pPr>
      <w:pStyle w:val="En-tte"/>
      <w:rPr>
        <w:rFonts w:asciiTheme="majorBidi" w:hAnsiTheme="majorBidi" w:cstheme="majorBidi"/>
        <w:b/>
        <w:bCs/>
        <w:sz w:val="24"/>
        <w:szCs w:val="24"/>
      </w:rPr>
    </w:pPr>
    <w:proofErr w:type="gramStart"/>
    <w:r>
      <w:rPr>
        <w:rFonts w:asciiTheme="majorBidi" w:hAnsiTheme="majorBidi" w:cstheme="majorBidi"/>
        <w:b/>
        <w:bCs/>
        <w:sz w:val="24"/>
        <w:szCs w:val="24"/>
      </w:rPr>
      <w:t>et</w:t>
    </w:r>
    <w:proofErr w:type="gramEnd"/>
    <w:r>
      <w:rPr>
        <w:rFonts w:asciiTheme="majorBidi" w:hAnsiTheme="majorBidi" w:cstheme="majorBidi"/>
        <w:b/>
        <w:bCs/>
        <w:sz w:val="24"/>
        <w:szCs w:val="24"/>
      </w:rPr>
      <w:t xml:space="preserve"> Sciences de la Terre et de l’Univers</w:t>
    </w:r>
  </w:p>
  <w:p w:rsidR="008A27F5" w:rsidRDefault="008A27F5" w:rsidP="008A27F5">
    <w:pPr>
      <w:pStyle w:val="En-tte"/>
      <w:jc w:val="right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  DEPARTEMENT  D’AGRONOMIE</w:t>
    </w:r>
  </w:p>
  <w:p w:rsidR="00DD565F" w:rsidRDefault="00695F6B" w:rsidP="008A27F5">
    <w:pPr>
      <w:pStyle w:val="En-tte"/>
      <w:pBdr>
        <w:bottom w:val="single" w:sz="2" w:space="1" w:color="auto"/>
      </w:pBdr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Emploi du temps</w:t>
    </w:r>
    <w:r w:rsidR="008A27F5">
      <w:rPr>
        <w:rFonts w:asciiTheme="majorBidi" w:hAnsiTheme="majorBidi" w:cstheme="majorBidi"/>
        <w:b/>
        <w:bCs/>
        <w:sz w:val="24"/>
        <w:szCs w:val="24"/>
      </w:rPr>
      <w:t xml:space="preserve"> : </w:t>
    </w:r>
    <w:r>
      <w:rPr>
        <w:rFonts w:asciiTheme="majorBidi" w:hAnsiTheme="majorBidi" w:cstheme="majorBidi"/>
        <w:b/>
        <w:bCs/>
        <w:sz w:val="24"/>
        <w:szCs w:val="24"/>
      </w:rPr>
      <w:t>semestre 2</w:t>
    </w:r>
  </w:p>
  <w:p w:rsidR="00DD565F" w:rsidRDefault="00DD56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46"/>
    <w:rsid w:val="00073249"/>
    <w:rsid w:val="00156A46"/>
    <w:rsid w:val="00164EB0"/>
    <w:rsid w:val="00191304"/>
    <w:rsid w:val="002135D4"/>
    <w:rsid w:val="00226DD8"/>
    <w:rsid w:val="00245843"/>
    <w:rsid w:val="00294D2D"/>
    <w:rsid w:val="003353B0"/>
    <w:rsid w:val="00396A9C"/>
    <w:rsid w:val="003A2629"/>
    <w:rsid w:val="003C5585"/>
    <w:rsid w:val="004036FC"/>
    <w:rsid w:val="00452D5D"/>
    <w:rsid w:val="004727FF"/>
    <w:rsid w:val="005500D7"/>
    <w:rsid w:val="005A57FA"/>
    <w:rsid w:val="005A5A9E"/>
    <w:rsid w:val="00606B70"/>
    <w:rsid w:val="00695F6B"/>
    <w:rsid w:val="00731B50"/>
    <w:rsid w:val="00736958"/>
    <w:rsid w:val="00797938"/>
    <w:rsid w:val="007C7682"/>
    <w:rsid w:val="008A02A9"/>
    <w:rsid w:val="008A27F5"/>
    <w:rsid w:val="008B1053"/>
    <w:rsid w:val="00906C53"/>
    <w:rsid w:val="009712EA"/>
    <w:rsid w:val="009C1E75"/>
    <w:rsid w:val="009C4B23"/>
    <w:rsid w:val="00A155C5"/>
    <w:rsid w:val="00A16EF9"/>
    <w:rsid w:val="00A17BB2"/>
    <w:rsid w:val="00A61733"/>
    <w:rsid w:val="00A836D6"/>
    <w:rsid w:val="00AF47AE"/>
    <w:rsid w:val="00B159B0"/>
    <w:rsid w:val="00B56DF7"/>
    <w:rsid w:val="00B66C9F"/>
    <w:rsid w:val="00B71174"/>
    <w:rsid w:val="00B83020"/>
    <w:rsid w:val="00B95B7F"/>
    <w:rsid w:val="00BA646D"/>
    <w:rsid w:val="00BD0BC5"/>
    <w:rsid w:val="00C90BF6"/>
    <w:rsid w:val="00C93CE4"/>
    <w:rsid w:val="00CE5195"/>
    <w:rsid w:val="00D016B8"/>
    <w:rsid w:val="00D95326"/>
    <w:rsid w:val="00DB2255"/>
    <w:rsid w:val="00DD565F"/>
    <w:rsid w:val="00DE7C83"/>
    <w:rsid w:val="00E20F96"/>
    <w:rsid w:val="00E25CCF"/>
    <w:rsid w:val="00E30F89"/>
    <w:rsid w:val="00E4323A"/>
    <w:rsid w:val="00E6157A"/>
    <w:rsid w:val="00E97FEB"/>
    <w:rsid w:val="00EB1618"/>
    <w:rsid w:val="00EB57FC"/>
    <w:rsid w:val="00F3608E"/>
    <w:rsid w:val="00F4714A"/>
    <w:rsid w:val="00F72CE2"/>
    <w:rsid w:val="00F77400"/>
    <w:rsid w:val="00FD6BEB"/>
    <w:rsid w:val="048E715A"/>
    <w:rsid w:val="058C3F54"/>
    <w:rsid w:val="0DA114C7"/>
    <w:rsid w:val="498267F7"/>
    <w:rsid w:val="509E6A91"/>
    <w:rsid w:val="512C3F1E"/>
    <w:rsid w:val="57CE2F91"/>
    <w:rsid w:val="6BF8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Titre1">
    <w:name w:val="heading 1"/>
    <w:basedOn w:val="Normal"/>
    <w:next w:val="Normal"/>
    <w:link w:val="Titre1Car"/>
    <w:qFormat/>
    <w:pPr>
      <w:keepNext/>
      <w:widowControl/>
      <w:jc w:val="center"/>
      <w:outlineLvl w:val="0"/>
    </w:pPr>
    <w:rPr>
      <w:rFonts w:ascii="Times New Roman" w:eastAsia="Times New Roman" w:hAnsi="Times New Roman"/>
      <w:kern w:val="0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nhideWhenUsed/>
    <w:qFormat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Titre1Car">
    <w:name w:val="Titre 1 Car"/>
    <w:basedOn w:val="Policepardfaut"/>
    <w:link w:val="Titre1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Titre1">
    <w:name w:val="heading 1"/>
    <w:basedOn w:val="Normal"/>
    <w:next w:val="Normal"/>
    <w:link w:val="Titre1Car"/>
    <w:qFormat/>
    <w:pPr>
      <w:keepNext/>
      <w:widowControl/>
      <w:jc w:val="center"/>
      <w:outlineLvl w:val="0"/>
    </w:pPr>
    <w:rPr>
      <w:rFonts w:ascii="Times New Roman" w:eastAsia="Times New Roman" w:hAnsi="Times New Roman"/>
      <w:kern w:val="0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nhideWhenUsed/>
    <w:qFormat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Titre1Car">
    <w:name w:val="Titre 1 Car"/>
    <w:basedOn w:val="Policepardfaut"/>
    <w:link w:val="Titre1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HP</cp:lastModifiedBy>
  <cp:revision>5</cp:revision>
  <dcterms:created xsi:type="dcterms:W3CDTF">2024-02-19T08:40:00Z</dcterms:created>
  <dcterms:modified xsi:type="dcterms:W3CDTF">2024-02-19T12:15:00Z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1036-12.2.0.13359</vt:lpwstr>
  </property>
  <property fmtid="{D5CDD505-2E9C-101B-9397-08002B2CF9AE}" pid="3" name="ICV">
    <vt:lpwstr>1B840C9E1606405DB200AC222A237B71_13</vt:lpwstr>
  </property>
</Properties>
</file>